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B62A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93AF1">
        <w:rPr>
          <w:rFonts w:ascii="Verdana" w:hAnsi="Verdana"/>
          <w:b/>
          <w:sz w:val="20"/>
          <w:szCs w:val="20"/>
        </w:rPr>
        <w:t>Madame Françoise PERA-BERTHIER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785, Le Péage de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bookmarkStart w:id="0" w:name="_GoBack"/>
      <w:bookmarkEnd w:id="0"/>
      <w:proofErr w:type="spellEnd"/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38780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proofErr w:type="spellEnd"/>
      <w:r w:rsidR="00E93AF1">
        <w:rPr>
          <w:rFonts w:ascii="Verdana" w:hAnsi="Verdana"/>
          <w:sz w:val="20"/>
          <w:szCs w:val="20"/>
        </w:rPr>
        <w:t xml:space="preserve"> St </w:t>
      </w:r>
      <w:proofErr w:type="spellStart"/>
      <w:r w:rsidR="00E93AF1">
        <w:rPr>
          <w:rFonts w:ascii="Verdana" w:hAnsi="Verdana"/>
          <w:sz w:val="20"/>
          <w:szCs w:val="20"/>
        </w:rPr>
        <w:t>Oblas</w:t>
      </w:r>
      <w:proofErr w:type="spellEnd"/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B4E2D">
        <w:rPr>
          <w:rFonts w:ascii="Verdana" w:hAnsi="Verdana"/>
          <w:sz w:val="20"/>
          <w:szCs w:val="20"/>
        </w:rPr>
        <w:t>2</w:t>
      </w:r>
      <w:r w:rsidR="008B62AE">
        <w:rPr>
          <w:rFonts w:ascii="Verdana" w:hAnsi="Verdana"/>
          <w:sz w:val="20"/>
          <w:szCs w:val="20"/>
        </w:rPr>
        <w:t>4</w:t>
      </w:r>
      <w:r w:rsidR="000B747C">
        <w:rPr>
          <w:rFonts w:ascii="Verdana" w:hAnsi="Verdana"/>
          <w:sz w:val="20"/>
          <w:szCs w:val="20"/>
        </w:rPr>
        <w:t>/</w:t>
      </w:r>
      <w:r w:rsidR="008B62AE">
        <w:rPr>
          <w:rFonts w:ascii="Verdana" w:hAnsi="Verdana"/>
          <w:sz w:val="20"/>
          <w:szCs w:val="20"/>
        </w:rPr>
        <w:t>1</w:t>
      </w:r>
      <w:r w:rsidR="006D7223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B62AE">
        <w:rPr>
          <w:rFonts w:ascii="Verdana" w:hAnsi="Verdana"/>
          <w:sz w:val="20"/>
          <w:szCs w:val="20"/>
        </w:rPr>
        <w:t>89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2"/>
        <w:gridCol w:w="1961"/>
        <w:gridCol w:w="1708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E93AF1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38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27 mai 2019</w:t>
            </w:r>
          </w:p>
          <w:p w:rsidR="00E93AF1" w:rsidRPr="00AA29B8" w:rsidRDefault="008B62AE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de 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93AF1">
              <w:rPr>
                <w:rFonts w:ascii="Verdana" w:hAnsi="Verdana"/>
                <w:sz w:val="20"/>
                <w:szCs w:val="20"/>
              </w:rPr>
              <w:t> 900.00 €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8B62AE" w:rsidP="00E93AF1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sz w:val="20"/>
                <w:szCs w:val="20"/>
              </w:rPr>
              <w:t>57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B62A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sz w:val="20"/>
                <w:szCs w:val="20"/>
              </w:rPr>
              <w:t>5</w:t>
            </w:r>
            <w:r w:rsidR="00E93AF1">
              <w:rPr>
                <w:rFonts w:ascii="Verdana" w:hAnsi="Verdana"/>
                <w:sz w:val="20"/>
                <w:szCs w:val="20"/>
              </w:rPr>
              <w:t>7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B62A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sz w:val="20"/>
                <w:szCs w:val="20"/>
              </w:rPr>
              <w:t>1</w:t>
            </w:r>
            <w:r w:rsidR="008B62AE">
              <w:rPr>
                <w:rFonts w:ascii="Verdana" w:hAnsi="Verdana"/>
                <w:sz w:val="20"/>
                <w:szCs w:val="20"/>
              </w:rPr>
              <w:t>14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E93A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b/>
                <w:sz w:val="20"/>
                <w:szCs w:val="20"/>
              </w:rPr>
              <w:t>684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C677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b/>
                <w:sz w:val="20"/>
                <w:szCs w:val="20"/>
              </w:rPr>
              <w:t>684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2019-07-02T11:55:00Z</cp:lastPrinted>
  <dcterms:created xsi:type="dcterms:W3CDTF">2019-10-28T12:12:00Z</dcterms:created>
  <dcterms:modified xsi:type="dcterms:W3CDTF">2019-10-28T12:12:00Z</dcterms:modified>
</cp:coreProperties>
</file>