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912AC7">
        <w:rPr>
          <w:rFonts w:cs="Arial"/>
          <w:sz w:val="18"/>
          <w:szCs w:val="18"/>
        </w:rPr>
        <w:pict>
          <v:rect id="_x0000_i1025" style="width:288.7pt;height:1pt" o:hrstd="t" o:hr="t" fillcolor="#a0a0a0" stroked="f"/>
        </w:pict>
      </w:r>
    </w:p>
    <w:p w:rsidR="00954FCD" w:rsidRPr="00954FCD" w:rsidRDefault="00D84250" w:rsidP="00954FCD">
      <w:pPr>
        <w:tabs>
          <w:tab w:val="left" w:pos="4678"/>
        </w:tabs>
        <w:rPr>
          <w:b/>
        </w:rPr>
      </w:pPr>
      <w:r w:rsidRPr="00954FCD">
        <w:rPr>
          <w:rFonts w:ascii="Verdana" w:hAnsi="Verdana"/>
          <w:b/>
          <w:sz w:val="20"/>
          <w:szCs w:val="20"/>
          <w:lang w:val="pt-PT"/>
        </w:rPr>
        <w:tab/>
      </w:r>
      <w:r w:rsidR="00954FCD" w:rsidRPr="00954FCD">
        <w:rPr>
          <w:b/>
        </w:rPr>
        <w:t xml:space="preserve">Madame Françoise PERA-BERTHIER </w:t>
      </w:r>
    </w:p>
    <w:p w:rsidR="00F24381" w:rsidRPr="00340F73" w:rsidRDefault="00954FCD" w:rsidP="00954FCD">
      <w:pPr>
        <w:tabs>
          <w:tab w:val="left" w:pos="4678"/>
        </w:tabs>
        <w:rPr>
          <w:rFonts w:ascii="Verdana" w:hAnsi="Verdana"/>
          <w:sz w:val="20"/>
          <w:szCs w:val="20"/>
        </w:rPr>
      </w:pPr>
      <w:r>
        <w:t xml:space="preserve"> </w:t>
      </w:r>
      <w:r>
        <w:tab/>
        <w:t xml:space="preserve">785 Le Péage </w:t>
      </w:r>
      <w:proofErr w:type="gramStart"/>
      <w:r>
        <w:t xml:space="preserve">de </w:t>
      </w:r>
      <w:proofErr w:type="spellStart"/>
      <w:r>
        <w:t>Oytier</w:t>
      </w:r>
      <w:proofErr w:type="spellEnd"/>
      <w:r>
        <w:br/>
      </w:r>
      <w:proofErr w:type="gramEnd"/>
      <w:r>
        <w:tab/>
      </w:r>
      <w:r>
        <w:t xml:space="preserve">38780 </w:t>
      </w:r>
      <w:proofErr w:type="spellStart"/>
      <w:r>
        <w:t>Oytier</w:t>
      </w:r>
      <w:proofErr w:type="spellEnd"/>
      <w:r>
        <w:t xml:space="preserve"> St </w:t>
      </w:r>
      <w:proofErr w:type="spellStart"/>
      <w:r>
        <w:t>Oblas</w:t>
      </w:r>
      <w:proofErr w:type="spellEnd"/>
      <w:r w:rsidR="00E75DEB">
        <w:rPr>
          <w:rFonts w:ascii="Verdana" w:hAnsi="Verdana"/>
          <w:sz w:val="20"/>
          <w:szCs w:val="20"/>
        </w:rPr>
        <w:br/>
      </w:r>
      <w:r w:rsidR="00E75DEB">
        <w:rPr>
          <w:rFonts w:ascii="Verdana" w:hAnsi="Verdana"/>
          <w:sz w:val="20"/>
          <w:szCs w:val="20"/>
        </w:rPr>
        <w:tab/>
      </w:r>
    </w:p>
    <w:p w:rsidR="00D84250" w:rsidRPr="005B3537" w:rsidRDefault="00D84250" w:rsidP="00372558">
      <w:pPr>
        <w:tabs>
          <w:tab w:val="left" w:pos="5387"/>
        </w:tabs>
        <w:spacing w:before="360" w:after="360"/>
        <w:rPr>
          <w:rFonts w:ascii="Verdana" w:hAnsi="Verdana"/>
          <w:sz w:val="20"/>
          <w:szCs w:val="20"/>
        </w:rPr>
      </w:pPr>
      <w:r w:rsidRPr="005B3537">
        <w:rPr>
          <w:rFonts w:ascii="Verdana" w:hAnsi="Verdana"/>
          <w:sz w:val="20"/>
          <w:szCs w:val="20"/>
        </w:rPr>
        <w:t xml:space="preserve">Date : </w:t>
      </w:r>
      <w:r w:rsidR="00954FCD">
        <w:rPr>
          <w:rFonts w:ascii="Verdana" w:hAnsi="Verdana"/>
          <w:sz w:val="20"/>
          <w:szCs w:val="20"/>
        </w:rPr>
        <w:t>27 mai</w:t>
      </w:r>
      <w:r w:rsidR="00793E96">
        <w:rPr>
          <w:rFonts w:ascii="Verdana" w:hAnsi="Verdana"/>
          <w:sz w:val="20"/>
          <w:szCs w:val="20"/>
        </w:rPr>
        <w:t xml:space="preserve"> 201</w:t>
      </w:r>
      <w:r w:rsidR="00954FCD">
        <w:rPr>
          <w:rFonts w:ascii="Verdana" w:hAnsi="Verdana"/>
          <w:sz w:val="20"/>
          <w:szCs w:val="20"/>
        </w:rPr>
        <w:t>9</w:t>
      </w:r>
      <w:r w:rsidRPr="005B3537">
        <w:rPr>
          <w:rFonts w:ascii="Verdana" w:hAnsi="Verdana" w:cs="Arial"/>
          <w:sz w:val="20"/>
          <w:szCs w:val="20"/>
        </w:rPr>
        <w:br/>
      </w:r>
      <w:r w:rsidRPr="005B3537">
        <w:rPr>
          <w:rFonts w:ascii="Verdana" w:hAnsi="Verdana"/>
          <w:sz w:val="20"/>
          <w:szCs w:val="20"/>
        </w:rPr>
        <w:t xml:space="preserve">Réf. devis : </w:t>
      </w:r>
      <w:r w:rsidR="00954FCD">
        <w:rPr>
          <w:rFonts w:ascii="Verdana" w:hAnsi="Verdana"/>
          <w:sz w:val="20"/>
          <w:szCs w:val="20"/>
        </w:rPr>
        <w:t>AL2019</w:t>
      </w:r>
      <w:r w:rsidR="00793E96">
        <w:rPr>
          <w:rFonts w:ascii="Verdana" w:hAnsi="Verdana"/>
          <w:sz w:val="20"/>
          <w:szCs w:val="20"/>
        </w:rPr>
        <w:t>-1</w:t>
      </w:r>
      <w:r w:rsidR="00954FCD">
        <w:rPr>
          <w:rFonts w:ascii="Verdana" w:hAnsi="Verdana"/>
          <w:sz w:val="20"/>
          <w:szCs w:val="20"/>
        </w:rPr>
        <w:t>38</w:t>
      </w:r>
    </w:p>
    <w:p w:rsidR="00D84250" w:rsidRPr="00293A33" w:rsidRDefault="00D84250" w:rsidP="00F10ED7">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 xml:space="preserve">Création </w:t>
      </w:r>
      <w:r w:rsidR="00E75DEB" w:rsidRPr="00293A33">
        <w:rPr>
          <w:rFonts w:asciiTheme="minorHAnsi" w:eastAsia="Times New Roman" w:hAnsiTheme="minorHAnsi" w:cstheme="minorHAnsi"/>
          <w:bCs/>
          <w:color w:val="2C3E50"/>
          <w:sz w:val="40"/>
          <w:szCs w:val="40"/>
          <w:bdr w:val="nil"/>
          <w:lang w:eastAsia="fr-FR"/>
        </w:rPr>
        <w:t xml:space="preserve">sur mesure </w:t>
      </w:r>
      <w:r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293A33">
        <w:tc>
          <w:tcPr>
            <w:tcW w:w="8784" w:type="dxa"/>
          </w:tcPr>
          <w:p w:rsidR="00D15B44" w:rsidRPr="00293A33" w:rsidRDefault="00D15B44" w:rsidP="00C45C75">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293A33">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7A20DC" w:rsidRPr="0062073E" w:rsidTr="00293A33">
        <w:tc>
          <w:tcPr>
            <w:tcW w:w="8784" w:type="dxa"/>
          </w:tcPr>
          <w:p w:rsidR="007A20DC" w:rsidRPr="00D15B44" w:rsidRDefault="007A20DC" w:rsidP="007A20DC">
            <w:pPr>
              <w:tabs>
                <w:tab w:val="right" w:pos="10490"/>
              </w:tabs>
              <w:spacing w:after="60"/>
              <w:rPr>
                <w:rFonts w:ascii="Verdana" w:hAnsi="Verdana"/>
                <w:b/>
              </w:rPr>
            </w:pPr>
            <w:r>
              <w:rPr>
                <w:rFonts w:ascii="Verdana" w:hAnsi="Verdana"/>
                <w:b/>
              </w:rPr>
              <w:t>Charte graphique</w:t>
            </w:r>
            <w:r w:rsidRPr="00D15B44">
              <w:rPr>
                <w:rFonts w:ascii="Verdana" w:hAnsi="Verdana"/>
                <w:b/>
              </w:rPr>
              <w:t> :</w:t>
            </w:r>
          </w:p>
          <w:p w:rsidR="007A20DC" w:rsidRPr="00954FCD" w:rsidRDefault="007A20DC" w:rsidP="00954FCD">
            <w:pPr>
              <w:pStyle w:val="Paragraphedeliste"/>
              <w:numPr>
                <w:ilvl w:val="0"/>
                <w:numId w:val="14"/>
              </w:numPr>
              <w:tabs>
                <w:tab w:val="left" w:pos="903"/>
              </w:tabs>
              <w:spacing w:before="60" w:after="60"/>
              <w:ind w:hanging="243"/>
              <w:rPr>
                <w:rFonts w:asciiTheme="minorHAnsi" w:eastAsiaTheme="minorHAnsi" w:hAnsiTheme="minorHAnsi" w:cstheme="minorHAnsi"/>
                <w:color w:val="E25046"/>
                <w:sz w:val="36"/>
                <w:szCs w:val="36"/>
              </w:rPr>
            </w:pPr>
            <w:r w:rsidRPr="00954FCD">
              <w:rPr>
                <w:rFonts w:ascii="Verdana" w:eastAsia="Times New Roman" w:hAnsi="Verdana"/>
                <w:bCs/>
                <w:sz w:val="20"/>
                <w:szCs w:val="20"/>
                <w:lang w:val="fr-FR"/>
              </w:rPr>
              <w:t>Créat</w:t>
            </w:r>
            <w:r w:rsidRPr="00954FCD">
              <w:rPr>
                <w:rFonts w:ascii="Verdana" w:eastAsia="Times New Roman" w:hAnsi="Verdana"/>
                <w:bCs/>
                <w:sz w:val="20"/>
                <w:szCs w:val="20"/>
              </w:rPr>
              <w:t xml:space="preserve">ion d’une maquette graphique </w:t>
            </w:r>
          </w:p>
        </w:tc>
        <w:tc>
          <w:tcPr>
            <w:tcW w:w="1984" w:type="dxa"/>
          </w:tcPr>
          <w:p w:rsidR="007A20DC" w:rsidRPr="00293A33" w:rsidRDefault="007A20DC" w:rsidP="007A20DC">
            <w:pPr>
              <w:tabs>
                <w:tab w:val="right" w:pos="1593"/>
                <w:tab w:val="right" w:pos="10632"/>
              </w:tabs>
              <w:rPr>
                <w:rFonts w:asciiTheme="minorHAnsi" w:eastAsiaTheme="minorHAnsi" w:hAnsiTheme="minorHAnsi" w:cstheme="minorHAnsi"/>
                <w:color w:val="E25046"/>
                <w:sz w:val="36"/>
                <w:szCs w:val="36"/>
              </w:rPr>
            </w:pPr>
            <w:r w:rsidRPr="007A20DC">
              <w:rPr>
                <w:rFonts w:ascii="Verdana" w:hAnsi="Verdana"/>
                <w:b/>
              </w:rPr>
              <w:tab/>
            </w:r>
            <w:r>
              <w:rPr>
                <w:rFonts w:ascii="Verdana" w:hAnsi="Verdana"/>
                <w:b/>
              </w:rPr>
              <w:t>4</w:t>
            </w:r>
            <w:r w:rsidRPr="007A20DC">
              <w:rPr>
                <w:rFonts w:ascii="Verdana" w:hAnsi="Verdana"/>
                <w:b/>
              </w:rPr>
              <w:t>00.00</w:t>
            </w:r>
            <w:r>
              <w:rPr>
                <w:rFonts w:ascii="Verdana" w:hAnsi="Verdana"/>
                <w:b/>
              </w:rPr>
              <w:t xml:space="preserve"> €</w:t>
            </w:r>
          </w:p>
        </w:tc>
      </w:tr>
      <w:tr w:rsidR="00D15B44" w:rsidRPr="00D15B44" w:rsidTr="00293A33">
        <w:trPr>
          <w:trHeight w:val="1706"/>
        </w:trPr>
        <w:tc>
          <w:tcPr>
            <w:tcW w:w="8784" w:type="dxa"/>
          </w:tcPr>
          <w:p w:rsidR="00D15B44" w:rsidRPr="00D15B44" w:rsidRDefault="00293A33" w:rsidP="00D15B44">
            <w:pPr>
              <w:tabs>
                <w:tab w:val="right" w:pos="10490"/>
              </w:tabs>
              <w:spacing w:after="60"/>
              <w:rPr>
                <w:rFonts w:ascii="Verdana" w:hAnsi="Verdana"/>
                <w:b/>
              </w:rPr>
            </w:pPr>
            <w:r>
              <w:rPr>
                <w:rFonts w:ascii="Verdana" w:hAnsi="Verdana"/>
                <w:b/>
              </w:rPr>
              <w:t>Création, in</w:t>
            </w:r>
            <w:r w:rsidR="00D15B44" w:rsidRPr="00D15B44">
              <w:rPr>
                <w:rFonts w:ascii="Verdana" w:hAnsi="Verdana"/>
                <w:b/>
              </w:rPr>
              <w:t>tégration et développement du site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Pr="00D15B44" w:rsidRDefault="00D15B4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p>
          <w:p w:rsidR="00D15B44" w:rsidRPr="00D15B44" w:rsidRDefault="00F10ED7"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D15B44" w:rsidRPr="00D15B44">
              <w:rPr>
                <w:rFonts w:ascii="Verdana" w:eastAsia="Times New Roman" w:hAnsi="Verdana"/>
                <w:bCs/>
                <w:sz w:val="20"/>
                <w:szCs w:val="20"/>
                <w:lang w:val="fr-FR"/>
              </w:rPr>
              <w:t xml:space="preserve"> des fonctionnalités :</w:t>
            </w:r>
            <w:r w:rsidR="00F56219">
              <w:rPr>
                <w:rFonts w:ascii="Verdana" w:eastAsia="Times New Roman" w:hAnsi="Verdana" w:cstheme="minorBidi"/>
                <w:bCs/>
                <w:sz w:val="20"/>
                <w:szCs w:val="20"/>
                <w:lang w:val="fr-FR"/>
              </w:rPr>
              <w:t xml:space="preserve"> navigation fixe, formulaire de contact</w:t>
            </w:r>
          </w:p>
          <w:p w:rsidR="00D15B44" w:rsidRPr="00D15B44" w:rsidRDefault="00D15B44"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15B44" w:rsidRPr="00D15B44" w:rsidRDefault="007A20DC" w:rsidP="007A20DC">
            <w:pPr>
              <w:tabs>
                <w:tab w:val="right" w:pos="1593"/>
                <w:tab w:val="right" w:pos="10632"/>
              </w:tabs>
              <w:rPr>
                <w:rFonts w:ascii="Verdana" w:hAnsi="Verdana"/>
                <w:b/>
              </w:rPr>
            </w:pPr>
            <w:r>
              <w:rPr>
                <w:rFonts w:ascii="Verdana" w:hAnsi="Verdana"/>
                <w:b/>
              </w:rPr>
              <w:tab/>
              <w:t>90</w:t>
            </w:r>
            <w:r w:rsidR="00D15B44" w:rsidRPr="00D15B44">
              <w:rPr>
                <w:rFonts w:ascii="Verdana" w:hAnsi="Verdana"/>
                <w:b/>
              </w:rPr>
              <w:t>0.00 €</w:t>
            </w:r>
          </w:p>
        </w:tc>
      </w:tr>
      <w:tr w:rsidR="007A20DC" w:rsidRPr="00D15B44" w:rsidTr="007A20DC">
        <w:tc>
          <w:tcPr>
            <w:tcW w:w="8784" w:type="dxa"/>
          </w:tcPr>
          <w:p w:rsidR="007A20DC" w:rsidRDefault="007A20DC" w:rsidP="00D15B44">
            <w:pPr>
              <w:tabs>
                <w:tab w:val="right" w:pos="10490"/>
              </w:tabs>
              <w:spacing w:after="60"/>
              <w:rPr>
                <w:rFonts w:ascii="Verdana" w:hAnsi="Verdana"/>
                <w:b/>
              </w:rPr>
            </w:pPr>
            <w:r>
              <w:rPr>
                <w:rFonts w:ascii="Verdana" w:hAnsi="Verdana"/>
                <w:b/>
              </w:rPr>
              <w:t xml:space="preserve">Multilingue* : </w:t>
            </w:r>
          </w:p>
          <w:p w:rsidR="007A20DC" w:rsidRPr="007A20DC" w:rsidRDefault="007A20DC" w:rsidP="007A20DC">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Pr>
                <w:rFonts w:ascii="Verdana" w:eastAsia="Times New Roman" w:hAnsi="Verdana"/>
                <w:bCs/>
                <w:sz w:val="20"/>
                <w:szCs w:val="20"/>
                <w:lang w:val="fr-FR"/>
              </w:rPr>
              <w:t xml:space="preserve"> des fonctionnalités et intégration des contenus</w:t>
            </w:r>
          </w:p>
        </w:tc>
        <w:tc>
          <w:tcPr>
            <w:tcW w:w="1984" w:type="dxa"/>
          </w:tcPr>
          <w:p w:rsidR="007A20DC" w:rsidRPr="00D15B44" w:rsidRDefault="007A20DC" w:rsidP="007A20DC">
            <w:pPr>
              <w:tabs>
                <w:tab w:val="right" w:pos="1593"/>
                <w:tab w:val="right" w:pos="10632"/>
              </w:tabs>
              <w:rPr>
                <w:rFonts w:ascii="Verdana" w:hAnsi="Verdana"/>
                <w:b/>
              </w:rPr>
            </w:pPr>
            <w:r>
              <w:rPr>
                <w:rFonts w:ascii="Verdana" w:hAnsi="Verdana"/>
                <w:b/>
              </w:rPr>
              <w:tab/>
              <w:t>200.00 €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293A33" w:rsidRPr="00D15B44"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D15B44" w:rsidRPr="00D15B44" w:rsidRDefault="00D15B44" w:rsidP="00954FCD">
            <w:pPr>
              <w:tabs>
                <w:tab w:val="right" w:pos="1593"/>
                <w:tab w:val="right" w:pos="10632"/>
              </w:tabs>
              <w:rPr>
                <w:rFonts w:ascii="Verdana" w:hAnsi="Verdana"/>
                <w:b/>
              </w:rPr>
            </w:pPr>
            <w:r w:rsidRPr="00D15B44">
              <w:rPr>
                <w:rFonts w:ascii="Verdana" w:hAnsi="Verdana"/>
                <w:b/>
              </w:rPr>
              <w:tab/>
            </w:r>
            <w:r w:rsidR="00954FCD">
              <w:rPr>
                <w:rFonts w:ascii="Verdana" w:hAnsi="Verdana"/>
                <w:b/>
              </w:rPr>
              <w:t>15</w:t>
            </w:r>
            <w:r w:rsidRPr="00D15B44">
              <w:rPr>
                <w:rFonts w:ascii="Verdana" w:hAnsi="Verdana"/>
                <w:b/>
              </w:rPr>
              <w:t>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954FCD">
            <w:pPr>
              <w:tabs>
                <w:tab w:val="right" w:pos="1593"/>
                <w:tab w:val="right" w:pos="10632"/>
              </w:tabs>
              <w:rPr>
                <w:rFonts w:ascii="Verdana" w:hAnsi="Verdana"/>
                <w:b/>
              </w:rPr>
            </w:pPr>
            <w:r w:rsidRPr="00D15B44">
              <w:rPr>
                <w:rFonts w:ascii="Verdana" w:hAnsi="Verdana"/>
                <w:b/>
              </w:rPr>
              <w:tab/>
            </w:r>
            <w:r w:rsidR="00954FCD">
              <w:rPr>
                <w:rFonts w:ascii="Verdana" w:hAnsi="Verdana"/>
                <w:b/>
              </w:rPr>
              <w:t>25</w:t>
            </w:r>
            <w:r w:rsidRPr="00D15B44">
              <w:rPr>
                <w:rFonts w:ascii="Verdana" w:hAnsi="Verdana"/>
                <w:b/>
              </w:rPr>
              <w:t>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954FCD" w:rsidP="00C45C75">
            <w:pPr>
              <w:tabs>
                <w:tab w:val="right" w:pos="1593"/>
                <w:tab w:val="right" w:pos="10632"/>
              </w:tabs>
              <w:spacing w:before="40" w:after="20"/>
              <w:rPr>
                <w:rFonts w:ascii="Verdana" w:hAnsi="Verdana"/>
                <w:b/>
              </w:rPr>
            </w:pPr>
            <w:r>
              <w:rPr>
                <w:rFonts w:ascii="Verdana" w:hAnsi="Verdana"/>
                <w:b/>
              </w:rPr>
              <w:tab/>
              <w:t>1 9</w:t>
            </w:r>
            <w:r w:rsidR="00D15B44">
              <w:rPr>
                <w:rFonts w:ascii="Verdana" w:hAnsi="Verdana"/>
                <w:b/>
              </w:rPr>
              <w:t>00.00 €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7A20DC" w:rsidP="00954FCD">
            <w:pPr>
              <w:tabs>
                <w:tab w:val="right" w:pos="1593"/>
                <w:tab w:val="right" w:pos="10632"/>
              </w:tabs>
              <w:spacing w:before="40" w:after="20"/>
              <w:rPr>
                <w:rFonts w:ascii="Verdana" w:hAnsi="Verdana"/>
                <w:b/>
              </w:rPr>
            </w:pPr>
            <w:r>
              <w:rPr>
                <w:rFonts w:ascii="Verdana" w:hAnsi="Verdana"/>
                <w:b/>
              </w:rPr>
              <w:tab/>
            </w:r>
            <w:r w:rsidR="00954FCD">
              <w:rPr>
                <w:rFonts w:ascii="Verdana" w:hAnsi="Verdana"/>
                <w:b/>
              </w:rPr>
              <w:t>38</w:t>
            </w:r>
            <w:r w:rsidR="00D15B44">
              <w:rPr>
                <w:rFonts w:ascii="Verdana" w:hAnsi="Verdana"/>
                <w:b/>
              </w:rPr>
              <w:t>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954FCD" w:rsidP="00C45C75">
            <w:pPr>
              <w:tabs>
                <w:tab w:val="right" w:pos="1593"/>
                <w:tab w:val="right" w:pos="10632"/>
              </w:tabs>
              <w:spacing w:before="40" w:after="20"/>
              <w:rPr>
                <w:rFonts w:ascii="Verdana" w:hAnsi="Verdana"/>
                <w:b/>
              </w:rPr>
            </w:pPr>
            <w:r>
              <w:rPr>
                <w:rFonts w:ascii="Verdana" w:hAnsi="Verdana"/>
                <w:b/>
              </w:rPr>
              <w:tab/>
              <w:t>2 28</w:t>
            </w:r>
            <w:r w:rsidR="00D15B44">
              <w:rPr>
                <w:rFonts w:ascii="Verdana" w:hAnsi="Verdana"/>
                <w:b/>
              </w:rPr>
              <w:t>0.00 €</w:t>
            </w:r>
          </w:p>
        </w:tc>
      </w:tr>
    </w:tbl>
    <w:p w:rsidR="00F10ED7" w:rsidRDefault="00F10ED7" w:rsidP="006E06C4">
      <w:pPr>
        <w:spacing w:before="240" w:after="0"/>
        <w:jc w:val="both"/>
        <w:rPr>
          <w:rFonts w:ascii="Verdana" w:eastAsia="Times New Roman" w:hAnsi="Verdana"/>
          <w:bCs/>
          <w:sz w:val="20"/>
          <w:szCs w:val="20"/>
        </w:rPr>
      </w:pPr>
      <w:r>
        <w:rPr>
          <w:rFonts w:ascii="Verdana" w:eastAsia="Times New Roman" w:hAnsi="Verdana"/>
          <w:bCs/>
          <w:sz w:val="20"/>
          <w:szCs w:val="20"/>
        </w:rPr>
        <w:t>*L’achat des plugins n’est pas compris dans ce devis.</w:t>
      </w:r>
    </w:p>
    <w:p w:rsidR="00F10ED7" w:rsidRPr="00293A33" w:rsidRDefault="00F10ED7" w:rsidP="00F10ED7">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Plugins</w:t>
      </w:r>
      <w:r w:rsidRPr="00293A33">
        <w:rPr>
          <w:rFonts w:asciiTheme="minorHAnsi" w:eastAsia="Times New Roman" w:hAnsiTheme="minorHAnsi" w:cstheme="minorHAnsi"/>
          <w:bCs/>
          <w:color w:val="2C3E50"/>
          <w:sz w:val="36"/>
          <w:szCs w:val="36"/>
        </w:rPr>
        <w:t> :</w:t>
      </w:r>
    </w:p>
    <w:p w:rsidR="00666F55" w:rsidRPr="00F10ED7" w:rsidRDefault="00666F55" w:rsidP="00F10ED7">
      <w:pPr>
        <w:spacing w:before="120" w:after="0"/>
        <w:jc w:val="both"/>
        <w:rPr>
          <w:rFonts w:ascii="Verdana" w:eastAsia="Times New Roman" w:hAnsi="Verdana"/>
          <w:bCs/>
          <w:sz w:val="20"/>
          <w:szCs w:val="20"/>
        </w:rPr>
      </w:pPr>
      <w:r>
        <w:rPr>
          <w:rFonts w:ascii="Verdana" w:eastAsia="Times New Roman" w:hAnsi="Verdana"/>
          <w:bCs/>
          <w:sz w:val="20"/>
          <w:szCs w:val="20"/>
        </w:rPr>
        <w:t>Pour le multilingue, il faudra prévoir un budget de 79 $ comprenant l’achat du plugin, les mises à jour et l’assistance pour une année. Le renouvellement annuel concerne les mises à jour et l’assistance et est de 59 $.</w:t>
      </w:r>
    </w:p>
    <w:p w:rsidR="00FB6EEB" w:rsidRPr="00293A33" w:rsidRDefault="00FB6EEB" w:rsidP="00FB6EEB">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A6E9D"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p>
    <w:p w:rsidR="00D84250" w:rsidRPr="00293A33" w:rsidRDefault="00D84250" w:rsidP="00293A3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D84250" w:rsidRDefault="00D84250" w:rsidP="00D84250">
      <w:pPr>
        <w:pStyle w:val="Default"/>
        <w:spacing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type Fotolia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293A33" w:rsidRPr="00293A33" w:rsidRDefault="00293A33" w:rsidP="00372558">
      <w:pPr>
        <w:pStyle w:val="Default"/>
        <w:spacing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et n’inclut pas son hébergement, la réservation du nom de domaine, ni </w:t>
      </w:r>
      <w:r w:rsidR="004B364E">
        <w:rPr>
          <w:rFonts w:ascii="Verdana" w:hAnsi="Verdana"/>
          <w:b/>
          <w:sz w:val="20"/>
          <w:szCs w:val="20"/>
        </w:rPr>
        <w:t>l’achat des plugins nécessaires à son fonctionnement.</w:t>
      </w:r>
      <w:r w:rsidRPr="00293A33">
        <w:rPr>
          <w:rFonts w:ascii="Verdana" w:hAnsi="Verdana"/>
          <w:b/>
          <w:sz w:val="20"/>
          <w:szCs w:val="20"/>
        </w:rPr>
        <w:t xml:space="preserve"> </w:t>
      </w:r>
    </w:p>
    <w:p w:rsidR="00293A33"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84250" w:rsidRDefault="00D84250" w:rsidP="00D84250">
      <w:pPr>
        <w:tabs>
          <w:tab w:val="left" w:pos="1134"/>
        </w:tabs>
        <w:spacing w:before="120" w:after="120"/>
        <w:rPr>
          <w:rFonts w:ascii="Verdana" w:hAnsi="Verdana"/>
          <w:sz w:val="20"/>
          <w:szCs w:val="20"/>
        </w:rPr>
      </w:pPr>
    </w:p>
    <w:p w:rsidR="00293A33" w:rsidRDefault="00293A33"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5C7E00" w:rsidTr="00C45C75">
        <w:tc>
          <w:tcPr>
            <w:tcW w:w="5456" w:type="dxa"/>
          </w:tcPr>
          <w:p w:rsidR="005C7250" w:rsidRPr="005C7E00" w:rsidRDefault="005C7250"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5C7250" w:rsidRPr="005C7E00" w:rsidRDefault="005C7250"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Habib</w:t>
            </w:r>
            <w:bookmarkStart w:id="0" w:name="_GoBack"/>
            <w:bookmarkEnd w:id="0"/>
            <w:r w:rsidRPr="005C7E00">
              <w:rPr>
                <w:rFonts w:ascii="Verdana" w:hAnsi="Verdana"/>
              </w:rPr>
              <w:t xml:space="preserve">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293A33" w:rsidRDefault="00293A33">
      <w:pPr>
        <w:spacing w:after="160" w:line="259" w:lineRule="auto"/>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br w:type="page"/>
      </w:r>
    </w:p>
    <w:p w:rsidR="00293A33" w:rsidRPr="00293A33" w:rsidRDefault="00293A33" w:rsidP="00293A33">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Maintenance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C45C75">
        <w:tc>
          <w:tcPr>
            <w:tcW w:w="10763" w:type="dxa"/>
            <w:shd w:val="clear" w:color="auto" w:fill="F7F7F7"/>
          </w:tcPr>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Le site sera conçu pour que vous puissiez réaliser vous-même les mises à jour de contenu ainsi que la création de nouveaux articles pour vos actualités. </w:t>
            </w:r>
          </w:p>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293A33" w:rsidRP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293A33" w:rsidRPr="00293A33" w:rsidRDefault="00293A33" w:rsidP="00F56219">
      <w:pPr>
        <w:tabs>
          <w:tab w:val="left" w:pos="5387"/>
        </w:tabs>
        <w:spacing w:before="120" w:after="120"/>
        <w:rPr>
          <w:rFonts w:asciiTheme="minorHAnsi" w:eastAsia="Times New Roman" w:hAnsiTheme="minorHAnsi" w:cstheme="minorHAnsi"/>
          <w:bCs/>
          <w:color w:val="2C3E50"/>
          <w:sz w:val="40"/>
          <w:szCs w:val="4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62073E" w:rsidTr="00C45C75">
        <w:tc>
          <w:tcPr>
            <w:tcW w:w="8784" w:type="dxa"/>
          </w:tcPr>
          <w:p w:rsidR="00293A33" w:rsidRPr="00293A33" w:rsidRDefault="00293A33" w:rsidP="00C45C75">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293A33" w:rsidRPr="00293A33" w:rsidRDefault="00293A33" w:rsidP="00C45C75">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293A33" w:rsidRPr="00D15B44" w:rsidTr="00293A33">
        <w:trPr>
          <w:trHeight w:val="1372"/>
        </w:trPr>
        <w:tc>
          <w:tcPr>
            <w:tcW w:w="8784" w:type="dxa"/>
          </w:tcPr>
          <w:p w:rsidR="00293A33" w:rsidRPr="00D15B44" w:rsidRDefault="00293A33" w:rsidP="00C45C75">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293A33" w:rsidRPr="00D15B44"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293A33" w:rsidRPr="00293A33"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p>
        </w:tc>
        <w:tc>
          <w:tcPr>
            <w:tcW w:w="1984" w:type="dxa"/>
          </w:tcPr>
          <w:p w:rsidR="00293A33" w:rsidRPr="00D15B44" w:rsidRDefault="00293A33" w:rsidP="00F56219">
            <w:pPr>
              <w:tabs>
                <w:tab w:val="right" w:pos="1593"/>
                <w:tab w:val="right" w:pos="10632"/>
              </w:tabs>
              <w:rPr>
                <w:rFonts w:ascii="Verdana" w:hAnsi="Verdana"/>
                <w:b/>
              </w:rPr>
            </w:pPr>
            <w:r w:rsidRPr="00D15B44">
              <w:rPr>
                <w:rFonts w:ascii="Verdana" w:hAnsi="Verdana"/>
                <w:b/>
              </w:rPr>
              <w:tab/>
            </w:r>
            <w:r w:rsidR="00F56219">
              <w:rPr>
                <w:rFonts w:ascii="Verdana" w:hAnsi="Verdana"/>
                <w:b/>
              </w:rPr>
              <w:t>400</w:t>
            </w:r>
            <w:r w:rsidRPr="00D15B44">
              <w:rPr>
                <w:rFonts w:ascii="Verdana" w:hAnsi="Verdana"/>
                <w:b/>
              </w:rPr>
              <w:t>.00 €</w:t>
            </w:r>
          </w:p>
        </w:tc>
      </w:tr>
      <w:tr w:rsidR="00293A33" w:rsidRPr="00AC6BE6" w:rsidTr="00C45C75">
        <w:tc>
          <w:tcPr>
            <w:tcW w:w="8784" w:type="dxa"/>
          </w:tcPr>
          <w:p w:rsidR="00293A33" w:rsidRPr="00AC6BE6" w:rsidRDefault="00293A33"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293A33" w:rsidRPr="00AC6BE6" w:rsidRDefault="00F56219" w:rsidP="00C45C75">
            <w:pPr>
              <w:tabs>
                <w:tab w:val="right" w:pos="1593"/>
                <w:tab w:val="right" w:pos="10632"/>
              </w:tabs>
              <w:spacing w:before="40" w:after="20"/>
              <w:rPr>
                <w:rFonts w:ascii="Verdana" w:hAnsi="Verdana"/>
                <w:b/>
              </w:rPr>
            </w:pPr>
            <w:r>
              <w:rPr>
                <w:rFonts w:ascii="Verdana" w:hAnsi="Verdana"/>
                <w:b/>
              </w:rPr>
              <w:tab/>
              <w:t>4</w:t>
            </w:r>
            <w:r w:rsidR="00293A33">
              <w:rPr>
                <w:rFonts w:ascii="Verdana" w:hAnsi="Verdana"/>
                <w:b/>
              </w:rPr>
              <w:t>00.00 €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8</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48</w:t>
            </w:r>
            <w:r w:rsidR="00293A33">
              <w:rPr>
                <w:rFonts w:ascii="Verdana" w:hAnsi="Verdana"/>
                <w:b/>
              </w:rPr>
              <w:t>0.00 €</w:t>
            </w:r>
          </w:p>
        </w:tc>
      </w:tr>
    </w:tbl>
    <w:p w:rsidR="00293A33" w:rsidRPr="00F56219" w:rsidRDefault="00293A33" w:rsidP="00F56219">
      <w:pPr>
        <w:tabs>
          <w:tab w:val="left" w:pos="1134"/>
        </w:tabs>
        <w:spacing w:before="120" w:after="120"/>
        <w:rPr>
          <w:rFonts w:ascii="Verdana" w:hAnsi="Verdana"/>
          <w:sz w:val="20"/>
          <w:szCs w:val="20"/>
        </w:rPr>
      </w:pPr>
    </w:p>
    <w:p w:rsidR="005C7250" w:rsidRPr="00293A33" w:rsidRDefault="005C7250" w:rsidP="005C7250">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C7250" w:rsidRDefault="005C7250" w:rsidP="005C7250">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p>
    <w:p w:rsidR="00F56219" w:rsidRDefault="00F56219" w:rsidP="00F56219">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F56219" w:rsidRPr="005C7E00" w:rsidTr="005C7250">
        <w:tc>
          <w:tcPr>
            <w:tcW w:w="5456" w:type="dxa"/>
          </w:tcPr>
          <w:p w:rsidR="00F56219" w:rsidRPr="005C7E00" w:rsidRDefault="00F56219"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F56219" w:rsidRPr="005C7E00" w:rsidRDefault="00F56219"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sidR="005C7250">
              <w:rPr>
                <w:rFonts w:ascii="Verdana" w:hAnsi="Verdana"/>
                <w:color w:val="BFBFBF" w:themeColor="background1" w:themeShade="BF"/>
              </w:rPr>
              <w:t>……………</w:t>
            </w:r>
            <w:r w:rsidRPr="005C7250">
              <w:rPr>
                <w:rFonts w:ascii="Verdana" w:hAnsi="Verdana"/>
                <w:color w:val="BFBFBF" w:themeColor="background1" w:themeShade="BF"/>
              </w:rPr>
              <w:t>………………………</w:t>
            </w:r>
          </w:p>
        </w:tc>
      </w:tr>
    </w:tbl>
    <w:p w:rsidR="005B30F8" w:rsidRDefault="005B30F8" w:rsidP="003C4BF0">
      <w:pPr>
        <w:tabs>
          <w:tab w:val="left" w:pos="1134"/>
        </w:tabs>
        <w:spacing w:before="120" w:after="120"/>
        <w:rPr>
          <w:rFonts w:ascii="Verdana" w:hAnsi="Verdana"/>
          <w:sz w:val="20"/>
          <w:szCs w:val="20"/>
        </w:rPr>
      </w:pPr>
    </w:p>
    <w:p w:rsidR="00D24D29" w:rsidRDefault="00D24D29" w:rsidP="003C4BF0">
      <w:pPr>
        <w:tabs>
          <w:tab w:val="left" w:pos="1134"/>
        </w:tabs>
        <w:spacing w:before="120" w:after="120"/>
        <w:rPr>
          <w:rFonts w:ascii="Verdana" w:hAnsi="Verdana"/>
          <w:sz w:val="20"/>
          <w:szCs w:val="20"/>
        </w:rPr>
      </w:pPr>
    </w:p>
    <w:p w:rsidR="008576A5" w:rsidRPr="003C4BF0" w:rsidRDefault="008576A5" w:rsidP="003C4BF0">
      <w:pPr>
        <w:tabs>
          <w:tab w:val="left" w:pos="1134"/>
        </w:tabs>
        <w:spacing w:before="120" w:after="120"/>
        <w:rPr>
          <w:rFonts w:ascii="Verdana" w:hAnsi="Verdana"/>
          <w:sz w:val="20"/>
          <w:szCs w:val="20"/>
        </w:rPr>
      </w:pPr>
    </w:p>
    <w:sectPr w:rsidR="008576A5" w:rsidRPr="003C4BF0" w:rsidSect="007B5709">
      <w:footerReference w:type="default" r:id="rId8"/>
      <w:type w:val="continuous"/>
      <w:pgSz w:w="11906" w:h="16838"/>
      <w:pgMar w:top="851" w:right="566" w:bottom="1417"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C7" w:rsidRDefault="00912AC7">
      <w:pPr>
        <w:spacing w:after="0" w:line="240" w:lineRule="auto"/>
      </w:pPr>
      <w:r>
        <w:separator/>
      </w:r>
    </w:p>
  </w:endnote>
  <w:endnote w:type="continuationSeparator" w:id="0">
    <w:p w:rsidR="00912AC7" w:rsidRDefault="0091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530218"/>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CF3521">
                <w:rPr>
                  <w:rFonts w:ascii="Verdana" w:hAnsi="Verdana"/>
                  <w:noProof/>
                  <w:sz w:val="20"/>
                  <w:szCs w:val="20"/>
                </w:rPr>
                <w:t>3</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CF3521">
                <w:rPr>
                  <w:rFonts w:ascii="Verdana" w:hAnsi="Verdana"/>
                  <w:noProof/>
                  <w:sz w:val="20"/>
                  <w:szCs w:val="20"/>
                </w:rPr>
                <w:t>3</w:t>
              </w:r>
              <w:r w:rsidRPr="00A164EA">
                <w:rPr>
                  <w:rFonts w:ascii="Verdana" w:hAnsi="Verdana"/>
                  <w:sz w:val="20"/>
                  <w:szCs w:val="20"/>
                </w:rPr>
                <w:fldChar w:fldCharType="end"/>
              </w:r>
            </w:p>
          </w:sdtContent>
        </w:sdt>
      </w:tc>
    </w:tr>
  </w:tbl>
  <w:p w:rsidR="002A7D9A" w:rsidRDefault="00912A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C7" w:rsidRDefault="00912AC7">
      <w:pPr>
        <w:spacing w:after="0" w:line="240" w:lineRule="auto"/>
      </w:pPr>
      <w:r>
        <w:separator/>
      </w:r>
    </w:p>
  </w:footnote>
  <w:footnote w:type="continuationSeparator" w:id="0">
    <w:p w:rsidR="00912AC7" w:rsidRDefault="0091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5">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8">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0">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2">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4"/>
  </w:num>
  <w:num w:numId="6">
    <w:abstractNumId w:val="7"/>
  </w:num>
  <w:num w:numId="7">
    <w:abstractNumId w:val="2"/>
  </w:num>
  <w:num w:numId="8">
    <w:abstractNumId w:val="0"/>
  </w:num>
  <w:num w:numId="9">
    <w:abstractNumId w:val="1"/>
  </w:num>
  <w:num w:numId="10">
    <w:abstractNumId w:val="6"/>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141525"/>
    <w:rsid w:val="00293A33"/>
    <w:rsid w:val="00372558"/>
    <w:rsid w:val="003B57F0"/>
    <w:rsid w:val="003C4BF0"/>
    <w:rsid w:val="004B364E"/>
    <w:rsid w:val="004F1F03"/>
    <w:rsid w:val="004F4C7C"/>
    <w:rsid w:val="00595C4C"/>
    <w:rsid w:val="005B30F8"/>
    <w:rsid w:val="005C7250"/>
    <w:rsid w:val="005D110F"/>
    <w:rsid w:val="0062073E"/>
    <w:rsid w:val="00666F55"/>
    <w:rsid w:val="006E06C4"/>
    <w:rsid w:val="00793E96"/>
    <w:rsid w:val="007A20DC"/>
    <w:rsid w:val="007A619B"/>
    <w:rsid w:val="008576A5"/>
    <w:rsid w:val="008E6EFA"/>
    <w:rsid w:val="00912AC7"/>
    <w:rsid w:val="00954FCD"/>
    <w:rsid w:val="009F0073"/>
    <w:rsid w:val="00C844CA"/>
    <w:rsid w:val="00CF3521"/>
    <w:rsid w:val="00D15B44"/>
    <w:rsid w:val="00D24D29"/>
    <w:rsid w:val="00D648B2"/>
    <w:rsid w:val="00D84250"/>
    <w:rsid w:val="00E4430D"/>
    <w:rsid w:val="00E75DEB"/>
    <w:rsid w:val="00F10ED7"/>
    <w:rsid w:val="00F24381"/>
    <w:rsid w:val="00F508F3"/>
    <w:rsid w:val="00F56219"/>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703</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6</cp:revision>
  <cp:lastPrinted>2019-05-28T16:17:00Z</cp:lastPrinted>
  <dcterms:created xsi:type="dcterms:W3CDTF">2019-05-28T16:03:00Z</dcterms:created>
  <dcterms:modified xsi:type="dcterms:W3CDTF">2019-05-28T16:18:00Z</dcterms:modified>
</cp:coreProperties>
</file>