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A4FD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57B96" w:rsidRDefault="0011504A" w:rsidP="00C65025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r w:rsidRPr="0055231A">
        <w:rPr>
          <w:rFonts w:ascii="Verdana" w:hAnsi="Verdana"/>
          <w:b/>
          <w:sz w:val="20"/>
          <w:szCs w:val="20"/>
          <w:lang w:val="es-ES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</w:p>
    <w:p w:rsidR="0011504A" w:rsidRDefault="007938B0" w:rsidP="00C65025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11504A" w:rsidRDefault="003C1378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</w:t>
      </w:r>
      <w:r w:rsidR="00F565B3">
        <w:rPr>
          <w:rFonts w:ascii="Verdana" w:hAnsi="Verdana"/>
          <w:sz w:val="20"/>
          <w:szCs w:val="20"/>
        </w:rPr>
        <w:t>20</w:t>
      </w:r>
      <w:r w:rsidR="00D20368">
        <w:rPr>
          <w:rFonts w:ascii="Verdana" w:hAnsi="Verdana"/>
          <w:sz w:val="20"/>
          <w:szCs w:val="20"/>
        </w:rPr>
        <w:t>-157</w:t>
      </w:r>
      <w:r w:rsidR="00FF6245">
        <w:rPr>
          <w:rFonts w:ascii="Verdana" w:hAnsi="Verdana"/>
          <w:sz w:val="20"/>
          <w:szCs w:val="20"/>
        </w:rPr>
        <w:t xml:space="preserve"> du </w:t>
      </w:r>
      <w:r w:rsidR="00D20368">
        <w:rPr>
          <w:rFonts w:ascii="Verdana" w:hAnsi="Verdana"/>
          <w:sz w:val="20"/>
          <w:szCs w:val="20"/>
        </w:rPr>
        <w:t>28 février 2020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1264FF" w:rsidRPr="004F337E" w:rsidTr="003C1378">
        <w:tc>
          <w:tcPr>
            <w:tcW w:w="10773" w:type="dxa"/>
            <w:shd w:val="clear" w:color="auto" w:fill="F2F2F2" w:themeFill="background1" w:themeFillShade="F2"/>
          </w:tcPr>
          <w:p w:rsidR="001264FF" w:rsidRPr="004F337E" w:rsidRDefault="001264FF" w:rsidP="007B6706">
            <w:pPr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et mise à jour du site </w:t>
            </w:r>
            <w:r w:rsidRPr="005656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www.st-clair-du-rhone.fr</w:t>
            </w:r>
          </w:p>
        </w:tc>
      </w:tr>
    </w:tbl>
    <w:p w:rsidR="001264FF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after="120" w:line="276" w:lineRule="auto"/>
        <w:ind w:left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FD0938">
        <w:rPr>
          <w:rFonts w:ascii="Verdana" w:hAnsi="Verdana"/>
          <w:sz w:val="20"/>
          <w:szCs w:val="20"/>
          <w:lang w:val="fr-FR"/>
        </w:rPr>
        <w:br/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allant du 9 décembre 2019 au 31 août 2020</w:t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 : 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</w:r>
      <w:r w:rsidR="00401C66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1 </w:t>
      </w:r>
      <w:r w:rsidR="00D20368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2</w:t>
      </w:r>
      <w:r w:rsidR="00D37284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</w:t>
      </w:r>
      <w:r w:rsidR="00401C66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0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>.00 € HT</w:t>
      </w:r>
    </w:p>
    <w:p w:rsidR="00AC6FDC" w:rsidRDefault="001264FF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9"/>
        </w:tabs>
        <w:spacing w:after="24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Maintenance du site avec sauvegarde du contenu une fois par mois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D20368">
        <w:rPr>
          <w:rFonts w:ascii="Verdana" w:hAnsi="Verdana"/>
          <w:sz w:val="20"/>
          <w:szCs w:val="20"/>
          <w:lang w:val="fr-FR"/>
        </w:rPr>
        <w:t>37</w:t>
      </w:r>
      <w:r w:rsidR="007C057D">
        <w:rPr>
          <w:rFonts w:ascii="Verdana" w:hAnsi="Verdana"/>
          <w:sz w:val="20"/>
          <w:szCs w:val="20"/>
          <w:lang w:val="fr-FR"/>
        </w:rPr>
        <w:t>5.00 €</w:t>
      </w:r>
    </w:p>
    <w:p w:rsidR="00C65025" w:rsidRDefault="00C65025" w:rsidP="00D37284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5"/>
          <w:tab w:val="right" w:pos="9639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Forfait mises à jour du site comprenant : </w:t>
      </w:r>
      <w:r w:rsidR="007C057D">
        <w:rPr>
          <w:rFonts w:ascii="Verdana" w:hAnsi="Verdana"/>
          <w:sz w:val="20"/>
          <w:szCs w:val="20"/>
          <w:lang w:val="fr-FR"/>
        </w:rPr>
        <w:tab/>
      </w:r>
      <w:r w:rsidR="00D20368">
        <w:rPr>
          <w:rFonts w:ascii="Verdana" w:hAnsi="Verdana"/>
          <w:sz w:val="20"/>
          <w:szCs w:val="20"/>
          <w:lang w:val="fr-FR"/>
        </w:rPr>
        <w:tab/>
        <w:t>825</w:t>
      </w:r>
      <w:r w:rsidR="007C057D">
        <w:rPr>
          <w:rFonts w:ascii="Verdana" w:hAnsi="Verdana"/>
          <w:sz w:val="20"/>
          <w:szCs w:val="20"/>
          <w:lang w:val="fr-FR"/>
        </w:rPr>
        <w:t>.00 €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modification des pages existantes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L’insertion des vacances scolaires</w:t>
      </w:r>
      <w:r w:rsidR="00C206E3">
        <w:rPr>
          <w:rFonts w:ascii="Verdana" w:hAnsi="Verdana"/>
          <w:sz w:val="20"/>
          <w:szCs w:val="20"/>
          <w:lang w:val="fr-FR"/>
        </w:rPr>
        <w:t xml:space="preserve"> (</w:t>
      </w:r>
      <w:proofErr w:type="spellStart"/>
      <w:r w:rsidR="00C206E3">
        <w:rPr>
          <w:rFonts w:ascii="Verdana" w:hAnsi="Verdana"/>
          <w:sz w:val="20"/>
          <w:szCs w:val="20"/>
          <w:lang w:val="fr-FR"/>
        </w:rPr>
        <w:t>Accro’Enfance</w:t>
      </w:r>
      <w:proofErr w:type="spellEnd"/>
      <w:r w:rsidR="00C206E3">
        <w:rPr>
          <w:rFonts w:ascii="Verdana" w:hAnsi="Verdana"/>
          <w:sz w:val="20"/>
          <w:szCs w:val="20"/>
          <w:lang w:val="fr-FR"/>
        </w:rPr>
        <w:t xml:space="preserve"> et </w:t>
      </w:r>
      <w:proofErr w:type="spellStart"/>
      <w:r w:rsidR="00C206E3">
        <w:rPr>
          <w:rFonts w:ascii="Verdana" w:hAnsi="Verdana"/>
          <w:sz w:val="20"/>
          <w:szCs w:val="20"/>
          <w:lang w:val="fr-FR"/>
        </w:rPr>
        <w:t>Accro’Jeunes</w:t>
      </w:r>
      <w:proofErr w:type="spellEnd"/>
      <w:r w:rsidR="00C206E3">
        <w:rPr>
          <w:rFonts w:ascii="Verdana" w:hAnsi="Verdana"/>
          <w:sz w:val="20"/>
          <w:szCs w:val="20"/>
          <w:lang w:val="fr-FR"/>
        </w:rPr>
        <w:t>)</w:t>
      </w:r>
    </w:p>
    <w:p w:rsidR="00C65025" w:rsidRDefault="00C65025" w:rsidP="00C65025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L’ajout des articles</w:t>
      </w:r>
      <w:r w:rsidR="007C057D">
        <w:rPr>
          <w:rFonts w:ascii="Verdana" w:hAnsi="Verdana"/>
          <w:sz w:val="20"/>
          <w:szCs w:val="20"/>
          <w:lang w:val="fr-FR"/>
        </w:rPr>
        <w:t xml:space="preserve"> dans les « Nouvelles de la ville »</w:t>
      </w:r>
      <w:r w:rsidR="00C206E3">
        <w:rPr>
          <w:rFonts w:ascii="Verdana" w:hAnsi="Verdana"/>
          <w:sz w:val="20"/>
          <w:szCs w:val="20"/>
          <w:lang w:val="fr-FR"/>
        </w:rPr>
        <w:t xml:space="preserve"> (5 à 10 par mois)</w:t>
      </w:r>
      <w:r w:rsidR="007C057D">
        <w:rPr>
          <w:rFonts w:ascii="Verdana" w:hAnsi="Verdana"/>
          <w:sz w:val="20"/>
          <w:szCs w:val="20"/>
          <w:lang w:val="fr-FR"/>
        </w:rPr>
        <w:t> :</w:t>
      </w:r>
      <w:r w:rsidR="007C057D">
        <w:rPr>
          <w:rFonts w:ascii="Verdana" w:hAnsi="Verdana"/>
          <w:sz w:val="20"/>
          <w:szCs w:val="20"/>
          <w:lang w:val="fr-FR"/>
        </w:rPr>
        <w:br/>
      </w:r>
      <w:r w:rsidRPr="00AC6FDC">
        <w:rPr>
          <w:rFonts w:ascii="Verdana" w:hAnsi="Verdana"/>
          <w:sz w:val="20"/>
          <w:szCs w:val="20"/>
          <w:lang w:val="fr-FR"/>
        </w:rPr>
        <w:t xml:space="preserve">textes + visuels fournis par vos soins </w:t>
      </w:r>
    </w:p>
    <w:p w:rsidR="00C206E3" w:rsidRPr="00D20368" w:rsidRDefault="00C65025" w:rsidP="00D20368">
      <w:pPr>
        <w:pStyle w:val="Paragraphedeliste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418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L’insertion des « Publications du Maire</w:t>
      </w:r>
      <w:bookmarkStart w:id="0" w:name="_GoBack"/>
      <w:r>
        <w:rPr>
          <w:rFonts w:ascii="Verdana" w:hAnsi="Verdana"/>
          <w:sz w:val="20"/>
          <w:szCs w:val="20"/>
          <w:lang w:val="fr-FR"/>
        </w:rPr>
        <w:t xml:space="preserve"> » </w:t>
      </w:r>
      <w:bookmarkEnd w:id="0"/>
      <w:r>
        <w:rPr>
          <w:rFonts w:ascii="Verdana" w:hAnsi="Verdana"/>
          <w:sz w:val="20"/>
          <w:szCs w:val="20"/>
          <w:lang w:val="fr-FR"/>
        </w:rPr>
        <w:t>et de</w:t>
      </w:r>
      <w:r w:rsidR="00C206E3">
        <w:rPr>
          <w:rFonts w:ascii="Verdana" w:hAnsi="Verdana"/>
          <w:sz w:val="20"/>
          <w:szCs w:val="20"/>
          <w:lang w:val="fr-FR"/>
        </w:rPr>
        <w:t xml:space="preserve"> tous le</w:t>
      </w:r>
      <w:r>
        <w:rPr>
          <w:rFonts w:ascii="Verdana" w:hAnsi="Verdana"/>
          <w:sz w:val="20"/>
          <w:szCs w:val="20"/>
          <w:lang w:val="fr-FR"/>
        </w:rPr>
        <w:t xml:space="preserve">s événements </w:t>
      </w:r>
      <w:r w:rsidR="00C206E3">
        <w:rPr>
          <w:rFonts w:ascii="Verdana" w:hAnsi="Verdana"/>
          <w:sz w:val="20"/>
          <w:szCs w:val="20"/>
          <w:lang w:val="fr-FR"/>
        </w:rPr>
        <w:br/>
      </w:r>
      <w:r>
        <w:rPr>
          <w:rFonts w:ascii="Verdana" w:hAnsi="Verdana"/>
          <w:sz w:val="20"/>
          <w:szCs w:val="20"/>
          <w:lang w:val="fr-FR"/>
        </w:rPr>
        <w:t>dans l’agenda</w:t>
      </w:r>
    </w:p>
    <w:p w:rsidR="00C206E3" w:rsidRPr="00C65025" w:rsidRDefault="00C206E3" w:rsidP="00C206E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92"/>
        <w:rPr>
          <w:rFonts w:ascii="Verdana" w:hAnsi="Verdana"/>
          <w:sz w:val="20"/>
          <w:szCs w:val="20"/>
          <w:lang w:val="fr-FR"/>
        </w:rPr>
      </w:pPr>
    </w:p>
    <w:p w:rsidR="00AC6FDC" w:rsidRPr="00AC6FDC" w:rsidRDefault="00AC6FDC" w:rsidP="007C057D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401C66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1 </w:t>
      </w:r>
      <w:r w:rsidR="00D2036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2</w:t>
      </w:r>
      <w:r w:rsidR="00D3728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D2036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24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AC6FDC" w:rsidRPr="00AC6FDC" w:rsidRDefault="00F76ED4" w:rsidP="007938B0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D20368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1</w:t>
      </w:r>
      <w:r w:rsidR="00757B96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440.00</w:t>
      </w:r>
      <w:r w:rsidR="00AC6FDC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€</w:t>
      </w:r>
    </w:p>
    <w:p w:rsidR="0011504A" w:rsidRDefault="0011504A" w:rsidP="00FD0938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sectPr w:rsidR="00AC6FDC" w:rsidSect="001264FF">
          <w:pgSz w:w="11906" w:h="16838"/>
          <w:pgMar w:top="1417" w:right="566" w:bottom="851" w:left="567" w:header="708" w:footer="708" w:gutter="0"/>
          <w:cols w:space="708"/>
          <w:docGrid w:linePitch="360"/>
        </w:sectPr>
      </w:pPr>
    </w:p>
    <w:p w:rsidR="00AC6FDC" w:rsidRDefault="00AC6FDC" w:rsidP="00757B96">
      <w:pPr>
        <w:spacing w:after="120"/>
        <w:contextualSpacing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Effet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757B96">
        <w:rPr>
          <w:rFonts w:ascii="Verdana" w:hAnsi="Verdana"/>
          <w:sz w:val="20"/>
          <w:szCs w:val="20"/>
        </w:rPr>
        <w:t>du 9 décembre 2019 jusqu’au</w:t>
      </w:r>
      <w:r w:rsidR="0016464C" w:rsidRPr="0016464C">
        <w:rPr>
          <w:rFonts w:ascii="Verdana" w:hAnsi="Verdana"/>
          <w:sz w:val="20"/>
          <w:szCs w:val="20"/>
        </w:rPr>
        <w:t>.</w:t>
      </w:r>
      <w:r w:rsidR="00757B96">
        <w:rPr>
          <w:rFonts w:ascii="Verdana" w:hAnsi="Verdana"/>
          <w:sz w:val="20"/>
          <w:szCs w:val="20"/>
        </w:rPr>
        <w:t>31 août 2020</w:t>
      </w:r>
    </w:p>
    <w:p w:rsidR="00AC6FDC" w:rsidRPr="001264FF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Echéance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A réception de la facture.</w:t>
      </w:r>
    </w:p>
    <w:p w:rsidR="001264FF" w:rsidRDefault="001264FF" w:rsidP="00FD0938">
      <w:pPr>
        <w:spacing w:after="120"/>
        <w:rPr>
          <w:rFonts w:ascii="Verdana" w:hAnsi="Verdana"/>
          <w:sz w:val="20"/>
          <w:szCs w:val="20"/>
        </w:rPr>
      </w:pP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 :</w:t>
      </w:r>
      <w:r w:rsidR="00F76ED4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AC6FDC">
        <w:rPr>
          <w:rFonts w:ascii="Verdana" w:hAnsi="Verdana"/>
          <w:sz w:val="20"/>
          <w:szCs w:val="20"/>
        </w:rPr>
        <w:t>P</w:t>
      </w:r>
      <w:r w:rsidRPr="001264FF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chèque ou virement bancaire.</w:t>
      </w:r>
    </w:p>
    <w:p w:rsidR="00FD0938" w:rsidRDefault="00FD0938" w:rsidP="007C057D">
      <w:pPr>
        <w:spacing w:after="0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Renouvellement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:</w:t>
      </w:r>
      <w:r w:rsidR="005E033A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 xml:space="preserve">Un mois avant la date d’anniversaire, un courrier vous sera adressé pour vous informer de son terme et éventuellement des nouvelles dispositions. </w:t>
      </w:r>
    </w:p>
    <w:p w:rsidR="00AC6FDC" w:rsidRDefault="00AC6FDC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  <w:sectPr w:rsidR="00FD0938" w:rsidSect="00AC6FDC">
          <w:type w:val="continuous"/>
          <w:pgSz w:w="11906" w:h="16838"/>
          <w:pgMar w:top="1134" w:right="566" w:bottom="851" w:left="567" w:header="708" w:footer="708" w:gutter="0"/>
          <w:cols w:num="2" w:space="708"/>
          <w:docGrid w:linePitch="360"/>
        </w:sectPr>
      </w:pPr>
    </w:p>
    <w:p w:rsidR="00AC6FDC" w:rsidRPr="00757B96" w:rsidRDefault="00AC6FDC" w:rsidP="00AC6FDC">
      <w:pPr>
        <w:rPr>
          <w:sz w:val="20"/>
          <w:szCs w:val="20"/>
        </w:rPr>
      </w:pPr>
      <w:r w:rsidRPr="00757B96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757B96">
        <w:rPr>
          <w:rFonts w:ascii="Verdana" w:hAnsi="Verdana"/>
          <w:b/>
          <w:sz w:val="20"/>
          <w:szCs w:val="20"/>
        </w:rPr>
        <w:br/>
      </w:r>
      <w:r w:rsidR="00757B96">
        <w:rPr>
          <w:rFonts w:ascii="Verdana" w:hAnsi="Verdana"/>
          <w:sz w:val="20"/>
          <w:szCs w:val="20"/>
        </w:rPr>
        <w:t>« </w:t>
      </w:r>
      <w:r w:rsidRPr="00757B96">
        <w:rPr>
          <w:rFonts w:ascii="Verdana" w:hAnsi="Verdana"/>
          <w:sz w:val="20"/>
          <w:szCs w:val="20"/>
        </w:rPr>
        <w:t xml:space="preserve">Bon </w:t>
      </w:r>
      <w:r w:rsidR="00757B96">
        <w:rPr>
          <w:rFonts w:ascii="Verdana" w:hAnsi="Verdana"/>
          <w:sz w:val="20"/>
          <w:szCs w:val="20"/>
        </w:rPr>
        <w:t>pour accord et exécution »</w:t>
      </w:r>
      <w:r w:rsidRPr="00757B96">
        <w:rPr>
          <w:rFonts w:ascii="Verdana" w:hAnsi="Verdana"/>
          <w:sz w:val="20"/>
          <w:szCs w:val="20"/>
        </w:rPr>
        <w:br/>
        <w:t>Nom, prénom et qualité du signataire :</w:t>
      </w:r>
      <w:r w:rsidRPr="00757B96">
        <w:rPr>
          <w:sz w:val="20"/>
          <w:szCs w:val="20"/>
        </w:rPr>
        <w:t xml:space="preserve"> </w:t>
      </w:r>
      <w:r w:rsidRPr="00757B96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757B96">
        <w:rPr>
          <w:rFonts w:ascii="Verdana" w:hAnsi="Verdana"/>
          <w:sz w:val="20"/>
          <w:szCs w:val="20"/>
        </w:rPr>
        <w:br/>
        <w:t>Date : ……………………………………………………………………</w:t>
      </w:r>
    </w:p>
    <w:p w:rsidR="00AC6FDC" w:rsidRPr="00757B96" w:rsidRDefault="00AC6FDC" w:rsidP="00AC6FDC">
      <w:pPr>
        <w:rPr>
          <w:rFonts w:ascii="Verdana" w:hAnsi="Verdana"/>
          <w:sz w:val="20"/>
          <w:szCs w:val="20"/>
        </w:rPr>
        <w:sectPr w:rsidR="00AC6FDC" w:rsidRPr="00757B96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757B96">
        <w:rPr>
          <w:rFonts w:ascii="Verdana" w:hAnsi="Verdana"/>
          <w:sz w:val="20"/>
          <w:szCs w:val="20"/>
        </w:rPr>
        <w:lastRenderedPageBreak/>
        <w:t xml:space="preserve">Signature de la </w:t>
      </w:r>
      <w:r w:rsidRPr="00757B96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757B96">
        <w:rPr>
          <w:rFonts w:ascii="Verdana" w:hAnsi="Verdana"/>
          <w:sz w:val="20"/>
          <w:szCs w:val="20"/>
        </w:rPr>
        <w:br/>
        <w:t xml:space="preserve">Habiba </w:t>
      </w:r>
      <w:proofErr w:type="spellStart"/>
      <w:r w:rsidRPr="00757B96">
        <w:rPr>
          <w:rFonts w:ascii="Verdana" w:hAnsi="Verdana"/>
          <w:sz w:val="20"/>
          <w:szCs w:val="20"/>
        </w:rPr>
        <w:t>Aouzal</w:t>
      </w:r>
      <w:proofErr w:type="spellEnd"/>
      <w:r w:rsidRPr="00757B96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757B96">
        <w:rPr>
          <w:rFonts w:ascii="Verdana" w:hAnsi="Verdana"/>
          <w:sz w:val="20"/>
          <w:szCs w:val="20"/>
        </w:rPr>
        <w:t>Date</w:t>
      </w:r>
      <w:r w:rsidR="00FD0938" w:rsidRPr="00757B96">
        <w:rPr>
          <w:rFonts w:ascii="Verdana" w:hAnsi="Verdana"/>
          <w:sz w:val="20"/>
          <w:szCs w:val="20"/>
        </w:rPr>
        <w:t> : ………………………………</w:t>
      </w:r>
    </w:p>
    <w:p w:rsidR="00AC6FDC" w:rsidRPr="001264FF" w:rsidRDefault="00AC6FDC" w:rsidP="00FD0938">
      <w:pPr>
        <w:rPr>
          <w:rFonts w:ascii="Verdana" w:hAnsi="Verdana"/>
          <w:sz w:val="20"/>
          <w:szCs w:val="20"/>
        </w:rPr>
      </w:pPr>
    </w:p>
    <w:sectPr w:rsidR="00AC6FDC" w:rsidRPr="001264FF" w:rsidSect="00AC6FDC">
      <w:type w:val="continuous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A"/>
    <w:rsid w:val="000920BF"/>
    <w:rsid w:val="0011504A"/>
    <w:rsid w:val="001264FF"/>
    <w:rsid w:val="0016464C"/>
    <w:rsid w:val="00297691"/>
    <w:rsid w:val="00380A36"/>
    <w:rsid w:val="003C1378"/>
    <w:rsid w:val="00401C66"/>
    <w:rsid w:val="0055231A"/>
    <w:rsid w:val="005E033A"/>
    <w:rsid w:val="00631543"/>
    <w:rsid w:val="00757B96"/>
    <w:rsid w:val="007938B0"/>
    <w:rsid w:val="007C057D"/>
    <w:rsid w:val="008444DC"/>
    <w:rsid w:val="00954D25"/>
    <w:rsid w:val="00AC6FDC"/>
    <w:rsid w:val="00B453D3"/>
    <w:rsid w:val="00C206E3"/>
    <w:rsid w:val="00C65025"/>
    <w:rsid w:val="00CA7BAD"/>
    <w:rsid w:val="00D0059A"/>
    <w:rsid w:val="00D20368"/>
    <w:rsid w:val="00D37284"/>
    <w:rsid w:val="00D95C9C"/>
    <w:rsid w:val="00EA4FD0"/>
    <w:rsid w:val="00F565B3"/>
    <w:rsid w:val="00F76ED4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2020-02-28T10:07:00Z</cp:lastPrinted>
  <dcterms:created xsi:type="dcterms:W3CDTF">2020-02-28T09:54:00Z</dcterms:created>
  <dcterms:modified xsi:type="dcterms:W3CDTF">2020-02-28T11:07:00Z</dcterms:modified>
</cp:coreProperties>
</file>